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A0" w:rsidRPr="005076A0" w:rsidRDefault="005076A0" w:rsidP="005076A0">
      <w:pPr>
        <w:spacing w:after="0" w:line="312" w:lineRule="auto"/>
        <w:jc w:val="right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076A0">
        <w:rPr>
          <w:rFonts w:ascii="Arial" w:eastAsia="Times New Roman" w:hAnsi="Arial" w:cs="Arial"/>
          <w:b/>
          <w:sz w:val="28"/>
          <w:szCs w:val="28"/>
          <w:lang w:eastAsia="ru-RU"/>
        </w:rPr>
        <w:t>Приложение 7</w:t>
      </w:r>
    </w:p>
    <w:p w:rsidR="005076A0" w:rsidRPr="005076A0" w:rsidRDefault="005076A0" w:rsidP="005076A0">
      <w:pPr>
        <w:spacing w:after="0" w:line="312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076A0">
        <w:rPr>
          <w:rFonts w:ascii="Arial" w:eastAsia="Times New Roman" w:hAnsi="Arial" w:cs="Arial"/>
          <w:b/>
          <w:sz w:val="28"/>
          <w:szCs w:val="28"/>
          <w:lang w:eastAsia="ru-RU"/>
        </w:rPr>
        <w:t>Типовые характеристики педагога, соответствующего требованиям первой и высшей квалификационных категорий</w:t>
      </w:r>
    </w:p>
    <w:p w:rsidR="005076A0" w:rsidRPr="005076A0" w:rsidRDefault="005076A0" w:rsidP="005076A0">
      <w:pPr>
        <w:spacing w:before="200"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характеристика педагога, соответствующего требованиям  первой квалификационной категории</w:t>
      </w:r>
    </w:p>
    <w:p w:rsidR="005076A0" w:rsidRPr="005076A0" w:rsidRDefault="005076A0" w:rsidP="005076A0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Компетентность в области личностных качеств сформирована на достаточно высоком, но не максимально возможном уровне. Педагог способен к тонкому, точному и индивидуализированному восприятию внутреннего мира учащихся. Он характеризуется высокой степенью удовлетворенности от профессии и </w:t>
      </w:r>
      <w:proofErr w:type="spellStart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самореализованности</w:t>
      </w:r>
      <w:proofErr w:type="spellEnd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ней. Педагог имеет достаточно высокий уровень общей культуры, что позволяет ему свободно ориентироваться не только в своем предмете, но и в смежных предметных областях, а в результате – эффективно реализовывать свои профессиональные функции. Возможно сочетание </w:t>
      </w:r>
      <w:proofErr w:type="gramStart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  не</w:t>
      </w:r>
      <w:proofErr w:type="gramEnd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высокой общей культуры с высоким уровнем </w:t>
      </w:r>
      <w:proofErr w:type="spellStart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самоорганизованности</w:t>
      </w:r>
      <w:proofErr w:type="spellEnd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позволяет компенсировать недостатки и в результате обеспечивать приемлемое выполнение педагогической деятельности. </w:t>
      </w:r>
    </w:p>
    <w:p w:rsidR="005076A0" w:rsidRPr="005076A0" w:rsidRDefault="005076A0" w:rsidP="005076A0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 может поставить и обосновать цели и задачи учебного курса и отдельного занятия, ориентируясь на хорошее знание нормативных требований, возрастных и индивидуальных особенностей обучающихся. Проявляет не только необходимые знания, но и достаточно сформированные умения их использовать при постановке цели. Педагог может поставить и обосновать цели и задачи для каждого обучающегося в рамках учебного курса для каждого отдельного занятия по любой теме. Педагог может откорректировать цели и задачи учебного курса и отдельных занятий в зависимости от образовательных запросов обучающихся, выявленного уровня их развития, учебных достижений и др. Он периодически вовлекает обучающихся в процесс постановки цели. Требуется повышение квалификации и коррекционная работа для устранения возможных проблем: развитие умения ставить  цель для учащихся на основе темы любого урока, развитие умения учитывать особенности любого возраста и индивидуальные особенности любого школьника при постановке цели, вовлекать учащихся в процесс постановки цели.</w:t>
      </w:r>
    </w:p>
    <w:p w:rsidR="005076A0" w:rsidRPr="005076A0" w:rsidRDefault="005076A0" w:rsidP="005076A0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 владеет навыками мотивирования и имеет необходимые знания для этого,  умеет побудить интерес к предмету. Ориентируется на «интересность», яркость примеров с точки зрения восприятия конкретных учеников. Использует индивидуальный подход в оценивании учеников. Включает в обучение значимый для обучающихся материала, трансформируя нормативные задачи в личностно-значимые. Использует оценку как мотивирующий фактор. Активно использует положительную мотивацию (одобрение, похвала). Создает ситуации успеха. Учитывает интерес обучающихся к соревнованию как форме работы и использует взаимное сравнение и сравнение с прошлыми личными результатами для мотивирования обучающихся. Включает мотивацию на позитивное отношение к школе, товарищам. В деятельности педагога присутствуют элементы соотнесения школьного обучения с личным преуспеванием ученика в системе конкретных отношений со сверстниками и взрослыми.</w:t>
      </w:r>
    </w:p>
    <w:p w:rsidR="005076A0" w:rsidRPr="005076A0" w:rsidRDefault="005076A0" w:rsidP="005076A0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Педагог может успешно реализовать типовую образовательную программу, обосновать самостоятельный выбор учебников и учебных комплектов, внести необходимые допустимые изменения в программный материал. Периодически участвует в обсуждении программ на заседаниях методического объединения. Имеет некоторое количество самостоятельных программных и методических разработок. Сравнивая различные программы, скорее видит их общие черты, чем различия. Педагог успешно реализует модифицированные с учетом принципов индивидуализации и дифференциации образовательные программы. </w:t>
      </w: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целенаправленно обновляет методические и дидактические материалы.</w:t>
      </w:r>
    </w:p>
    <w:p w:rsidR="005076A0" w:rsidRPr="005076A0" w:rsidRDefault="005076A0" w:rsidP="005076A0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Применяемые им способы принятия решений носят творческий характер, они направлены на поддержку личности учащегося. Такой учитель способен к выработке нескольких альтернативных вариантов решения, ведущий критерий при выборе альтернативы – интересы ученика. </w:t>
      </w:r>
    </w:p>
    <w:p w:rsidR="005076A0" w:rsidRPr="005076A0" w:rsidRDefault="005076A0" w:rsidP="005076A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умеет планировать учебные занятия, выбирает оптимальные методы и средства обучения. Однако его уровень умений не всегда обеспечивает высокие результаты в освоении предметного содержания, так как он недооценивает многогранность учебно-воспитательного процесса. Педагог «не всегда видит» место преподаваемой дисциплины в учебном плане, не умеет выделить главного (существенного) и второстепенного в учебном содержании, в системе понятий - для него все важно. В результате, несмотря </w:t>
      </w: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все усилия, некоторая часть обучающихся показывает не высокий уровень знаний, умений и навыков по предмету в целом.</w:t>
      </w:r>
    </w:p>
    <w:p w:rsidR="005076A0" w:rsidRPr="005076A0" w:rsidRDefault="005076A0" w:rsidP="005076A0">
      <w:pPr>
        <w:spacing w:after="0" w:line="312" w:lineRule="auto"/>
        <w:ind w:right="-106"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Такого педагога выгодно отличает умение работать в коллективе, включаясь в систему деловых и межличностных отношений с другими участниками образовательного процесса. Для него характерны развитые практические привычки, склонности, индивидуальный стиль продуктивной педагогической деятельности; отношение к обучению как важнейшему средству самоподготовки к практической деятельности. Он обладает богатым опытом профессионального самообразования. К отличительным чертам такого педагога можно отнести: критическую оценку результатов своего труда и своих товарищей, активную позицию в вопросах эффективной организации продуктивной учебной деятельности, направленность оценивание и коррекцию </w:t>
      </w:r>
      <w:r w:rsidRPr="00507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процесса для достижения высоких результатов деятельности.</w:t>
      </w:r>
    </w:p>
    <w:p w:rsidR="005076A0" w:rsidRPr="005076A0" w:rsidRDefault="005076A0" w:rsidP="005076A0">
      <w:pPr>
        <w:spacing w:after="0" w:line="312" w:lineRule="auto"/>
        <w:ind w:right="-10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Важнейшее из его практических умений – это умение применять теоретические знания на практике, переносить их в учебные ситуации. Варьируя степень новизны и комплексности учебного задания, педагог может определить и оценить уровень готовности учащихся к освоению и применению знаний.</w:t>
      </w:r>
    </w:p>
    <w:p w:rsidR="005076A0" w:rsidRPr="005076A0" w:rsidRDefault="005076A0" w:rsidP="005076A0">
      <w:pPr>
        <w:spacing w:after="0" w:line="312" w:lineRule="auto"/>
        <w:ind w:right="-10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характеристика педагога, соответствующего требованиям  высшей квалификационной категории</w:t>
      </w:r>
    </w:p>
    <w:p w:rsidR="005076A0" w:rsidRPr="005076A0" w:rsidRDefault="005076A0" w:rsidP="005076A0">
      <w:pPr>
        <w:spacing w:after="0" w:line="312" w:lineRule="auto"/>
        <w:ind w:right="-10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характеризуется максимальным (или близким к нему) уровнем развития компетентности в области личностных качеств, он способен к дифференцированному и индивидуализированному восприятию внутреннего мира учащихся; к тому, чтобы занимать по отношению к ним гуманистическую позицию в ходе образовательного процесса. Педагог обладает широкой общей культурой и развитыми навыками самоорганизации своей профессиональной деятельности. Все это позволяет ему реализовывать педагогическую деятельность на уровне профессионального мастерства.</w:t>
      </w:r>
    </w:p>
    <w:p w:rsidR="005076A0" w:rsidRPr="005076A0" w:rsidRDefault="005076A0" w:rsidP="005076A0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Педагог может сформулировать и обосновать цели и задачи собственной педагогической деятельности. Цели и задачи отдельного занятия формулируются на основе, как нормативных требований, так и возрастных и индивидуальных особенностей обучающихся. Педагог может корректировать цели и задачи в зависимости от образовательных запросов обучающихся, выявленного уровня их развития, учебных достижений и др. Педагог может вовлечь обучающихся  в формулирование индивидуальных учебных целей </w:t>
      </w:r>
      <w:r w:rsidRPr="00507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курса и отдельных занятий. Построение педагогического взаимодействия осуществляется преимущественно по типу субъект-субъектных отношений. Возможно повышение квалификации по совершенствованию всех показателей компетенции целеполагания, особенно развитию умения вовлекать школьников в процесс постановки цели.</w:t>
      </w:r>
    </w:p>
    <w:p w:rsidR="005076A0" w:rsidRPr="005076A0" w:rsidRDefault="005076A0" w:rsidP="005076A0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характеризуется развитыми навыками и умениями формировать мотивацию учащихся к осуществлению учебной деятельности. Воспринимает взаимодействие с учениками как личностно значимую деятельность и «заражает» учащихся своим интересом к предмету, учебе и школе в целом. Реализуя все умения, присущие предшествующим категориям, ориентируется на уникальный личностный потенциал ученика. Формирует интерес к </w:t>
      </w:r>
      <w:proofErr w:type="gramStart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учебе  и</w:t>
      </w:r>
      <w:proofErr w:type="gramEnd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 на основе творческой активности ученика, поощряет самостоятельную учебную и научно-исследовательскую деятельность обучающихся. Широко использует элементы </w:t>
      </w:r>
      <w:proofErr w:type="spellStart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соревновательности</w:t>
      </w:r>
      <w:proofErr w:type="spellEnd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Использует позитивную мотивацию перспективного характера (ценность обучения в общей системе образования, для будущей жизни, перспектив профессии, возможностей достичь экономического, социального благополучия для данного ученика и др.), стимулирует творческую активность ученика, поощряет </w:t>
      </w:r>
      <w:proofErr w:type="spellStart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самомотивацию</w:t>
      </w:r>
      <w:proofErr w:type="spellEnd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личностную ценность, направляет ученика к совместной деятельности.</w:t>
      </w:r>
    </w:p>
    <w:p w:rsidR="005076A0" w:rsidRPr="005076A0" w:rsidRDefault="005076A0" w:rsidP="005076A0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в совершенстве владеет содержанием своего предмета и осуществляет оптимальный отбор методов, средств, форм обучения и воспитания или (и) самостоятельно разрабатывает, апробирует и успешно применяет педагогические технологии или их элементы, которые могут быть рекомендованы к распространению. Использует разнообразные, в том числе исследовательские и опытно-экспериментальные методы обучения и воспитания. Создает условия для реализации творческих возможностей обучающихся (воспитанников). Творческая организация уроков стимулирует самостоятельное открытие учащимися </w:t>
      </w:r>
      <w:proofErr w:type="spellStart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связей. Творчески развивает и совершенствует традиционных методы преподавания.</w:t>
      </w:r>
    </w:p>
    <w:p w:rsidR="005076A0" w:rsidRPr="005076A0" w:rsidRDefault="005076A0" w:rsidP="005076A0">
      <w:pPr>
        <w:spacing w:after="0" w:line="312" w:lineRule="auto"/>
        <w:ind w:left="18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Педагогу с таким уровнем квалификации недостаточно успешно реализовать и модернизировать типовую образовательную программу, его знание учеников и предмета позволяет разрабатывать инновационные (авторские) программы, новые дидактические и методические материалы. Гибкое реагирование на возможности учеников, на их готовность осваивать </w:t>
      </w: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материал позволяют достигать целей и задач урока в сложных условиях. Учитель способен перестроить в необходимых пределах материал урока, если ученики устали или утомлены предыдущим занятием. Работу такого учителя отличает умение добиться хороших результатов обучения по преподаваемому предмету.</w:t>
      </w:r>
    </w:p>
    <w:p w:rsidR="005076A0" w:rsidRPr="005076A0" w:rsidRDefault="005076A0" w:rsidP="005076A0">
      <w:pPr>
        <w:spacing w:after="0" w:line="312" w:lineRule="auto"/>
        <w:ind w:left="18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ситуации принятия решения педагог направлен на развитие у учеников самостоятельности. Данный педагог умеет достаточно быстро находить креативные решения, поддерживающие личность ученика даже в сложных не стандартных ситуациях. Последовательность и умение обосновать принимаемые решения позволяют педагогу добиться понимания со стороны учащихся и стимулируют последних к активному включению в процедуру принятия и реализации решения.</w:t>
      </w:r>
    </w:p>
    <w:p w:rsidR="005076A0" w:rsidRPr="005076A0" w:rsidRDefault="005076A0" w:rsidP="005076A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умственной деятельности обучающихся соответствует требованиям индивидуализации и дифференциации. Урок организован так, что учащиеся справляются с поставленными задачами. Домашняя работа предполагает формирование навыков самообучения и самоорганизации. Умение учителя распределить нагрузку, управлять вниманием учеников, учитывать особенности памяти и мышления, формирование интереса позволяют добиваться высоких результатов по своему предмету.</w:t>
      </w:r>
    </w:p>
    <w:p w:rsidR="005076A0" w:rsidRPr="005076A0" w:rsidRDefault="005076A0" w:rsidP="005076A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умеет на хорошем уровне организовать учебную деятельность обучающихся; формировать способы совместной деятельности и сотрудничества; обеспечить оперативное и адекватное педагогическое оценивание.</w:t>
      </w:r>
    </w:p>
    <w:p w:rsidR="000435E5" w:rsidRDefault="005076A0" w:rsidP="00686C1E">
      <w:pPr>
        <w:spacing w:after="0" w:line="312" w:lineRule="auto"/>
        <w:ind w:firstLine="709"/>
        <w:jc w:val="both"/>
      </w:pPr>
      <w:r w:rsidRPr="00507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 данной категории отличают ответственное отношение к своим обязанностям, стремление к проявлению методического мастерства в своей деятельности, умение проявлять творческий подход к решению разнообразных педагогических задач.</w:t>
      </w:r>
      <w:bookmarkStart w:id="0" w:name="_GoBack"/>
      <w:bookmarkEnd w:id="0"/>
    </w:p>
    <w:sectPr w:rsidR="00043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A0"/>
    <w:rsid w:val="000435E5"/>
    <w:rsid w:val="004F0E7B"/>
    <w:rsid w:val="005076A0"/>
    <w:rsid w:val="00686C1E"/>
    <w:rsid w:val="007C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8D4A9-928D-46F3-A5BA-C0E5658D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6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Руфис</dc:creator>
  <cp:lastModifiedBy>1</cp:lastModifiedBy>
  <cp:revision>3</cp:revision>
  <cp:lastPrinted>2020-11-10T12:40:00Z</cp:lastPrinted>
  <dcterms:created xsi:type="dcterms:W3CDTF">2020-10-31T08:47:00Z</dcterms:created>
  <dcterms:modified xsi:type="dcterms:W3CDTF">2020-11-10T12:49:00Z</dcterms:modified>
</cp:coreProperties>
</file>